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ED0BC" w14:textId="28737144" w:rsidR="004D6783" w:rsidRPr="00BC367E" w:rsidRDefault="001350C4" w:rsidP="001350C4">
      <w:pPr>
        <w:pStyle w:val="Odstavecseseznamem"/>
        <w:numPr>
          <w:ilvl w:val="0"/>
          <w:numId w:val="1"/>
        </w:numPr>
        <w:rPr>
          <w:b/>
          <w:bCs/>
        </w:rPr>
      </w:pPr>
      <w:proofErr w:type="spellStart"/>
      <w:r w:rsidRPr="00BC367E">
        <w:rPr>
          <w:b/>
          <w:bCs/>
        </w:rPr>
        <w:t>Jednodřez</w:t>
      </w:r>
      <w:proofErr w:type="spellEnd"/>
      <w:r w:rsidRPr="00BC367E">
        <w:rPr>
          <w:b/>
          <w:bCs/>
        </w:rPr>
        <w:t xml:space="preserve"> nerez</w:t>
      </w:r>
    </w:p>
    <w:p w14:paraId="5058EFB6" w14:textId="16CE245E" w:rsidR="001350C4" w:rsidRDefault="001350C4" w:rsidP="00BC367E">
      <w:pPr>
        <w:contextualSpacing/>
      </w:pPr>
      <w:r>
        <w:t>Rozměr (</w:t>
      </w:r>
      <w:proofErr w:type="spellStart"/>
      <w:r>
        <w:t>ŠxHxV</w:t>
      </w:r>
      <w:proofErr w:type="spellEnd"/>
      <w:r w:rsidR="002D4DAF">
        <w:t xml:space="preserve"> v mm</w:t>
      </w:r>
      <w:r>
        <w:t xml:space="preserve">): </w:t>
      </w:r>
      <w:r>
        <w:tab/>
        <w:t>1000x700x900</w:t>
      </w:r>
    </w:p>
    <w:p w14:paraId="10FF56D9" w14:textId="742CED3B" w:rsidR="00BC367E" w:rsidRDefault="00BC367E" w:rsidP="00BC367E">
      <w:pPr>
        <w:contextualSpacing/>
      </w:pPr>
      <w:r>
        <w:t>Materiál:</w:t>
      </w:r>
      <w:r>
        <w:tab/>
      </w:r>
      <w:r>
        <w:tab/>
        <w:t>AISI 304</w:t>
      </w:r>
      <w:proofErr w:type="gramStart"/>
      <w:r w:rsidR="002D4DAF">
        <w:t>, ,</w:t>
      </w:r>
      <w:proofErr w:type="gramEnd"/>
      <w:r w:rsidR="002D4DAF">
        <w:t xml:space="preserve"> tloušťka plechu 2mm</w:t>
      </w:r>
    </w:p>
    <w:p w14:paraId="65783FB8" w14:textId="175586C5" w:rsidR="001350C4" w:rsidRDefault="001350C4" w:rsidP="00BC367E">
      <w:pPr>
        <w:contextualSpacing/>
      </w:pPr>
      <w:r>
        <w:t xml:space="preserve">Lisovaný dřez </w:t>
      </w:r>
      <w:r w:rsidR="00BC367E">
        <w:t>s</w:t>
      </w:r>
      <w:r w:rsidR="004F114B">
        <w:t> </w:t>
      </w:r>
      <w:r w:rsidR="00BC367E">
        <w:t>rozměrem</w:t>
      </w:r>
      <w:r w:rsidR="004F114B">
        <w:t xml:space="preserve"> 860x500x375mm</w:t>
      </w:r>
    </w:p>
    <w:p w14:paraId="2C76E6F3" w14:textId="7169EA30" w:rsidR="00BC367E" w:rsidRDefault="00BC367E" w:rsidP="00BC367E">
      <w:pPr>
        <w:contextualSpacing/>
      </w:pPr>
      <w:r>
        <w:t>Prolamovaná pracovní deska</w:t>
      </w:r>
    </w:p>
    <w:p w14:paraId="457DC2CF" w14:textId="0BEEA061" w:rsidR="00BC367E" w:rsidRDefault="00BC367E" w:rsidP="00BC367E">
      <w:pPr>
        <w:contextualSpacing/>
      </w:pPr>
      <w:r>
        <w:t>Provedení s trnoží bez police, bez lemů</w:t>
      </w:r>
      <w:r w:rsidR="004F114B">
        <w:t>, nerezové výztuhy pracovní desky</w:t>
      </w:r>
    </w:p>
    <w:p w14:paraId="43F94448" w14:textId="03877298" w:rsidR="001350C4" w:rsidRDefault="001350C4" w:rsidP="00BC367E">
      <w:pPr>
        <w:contextualSpacing/>
      </w:pPr>
      <w:r>
        <w:t>Včetně stolní tlakové sprchy s ramínkem</w:t>
      </w:r>
    </w:p>
    <w:p w14:paraId="7C2247F1" w14:textId="77777777" w:rsidR="001350C4" w:rsidRDefault="001350C4" w:rsidP="001350C4"/>
    <w:p w14:paraId="1BF01564" w14:textId="51DD928E" w:rsidR="001350C4" w:rsidRPr="00BC367E" w:rsidRDefault="001350C4" w:rsidP="001350C4">
      <w:pPr>
        <w:pStyle w:val="Odstavecseseznamem"/>
        <w:numPr>
          <w:ilvl w:val="0"/>
          <w:numId w:val="1"/>
        </w:numPr>
        <w:rPr>
          <w:b/>
          <w:bCs/>
        </w:rPr>
      </w:pPr>
      <w:r w:rsidRPr="00BC367E">
        <w:rPr>
          <w:b/>
          <w:bCs/>
        </w:rPr>
        <w:t>Třídící stůl nerez</w:t>
      </w:r>
    </w:p>
    <w:p w14:paraId="6C18DAFD" w14:textId="703B9087" w:rsidR="001350C4" w:rsidRDefault="001350C4" w:rsidP="00BC367E">
      <w:pPr>
        <w:contextualSpacing/>
      </w:pPr>
      <w:r>
        <w:t>Rozměr (</w:t>
      </w:r>
      <w:proofErr w:type="spellStart"/>
      <w:r>
        <w:t>ŠxHxV</w:t>
      </w:r>
      <w:proofErr w:type="spellEnd"/>
      <w:r w:rsidR="002D4DAF">
        <w:t xml:space="preserve"> v mm</w:t>
      </w:r>
      <w:r>
        <w:t xml:space="preserve">): </w:t>
      </w:r>
      <w:r>
        <w:tab/>
        <w:t>2000x1000x900</w:t>
      </w:r>
    </w:p>
    <w:p w14:paraId="13EBA1F8" w14:textId="1F56154E" w:rsidR="00BC367E" w:rsidRDefault="00BC367E" w:rsidP="00BC367E">
      <w:pPr>
        <w:contextualSpacing/>
      </w:pPr>
      <w:r>
        <w:t>Materiál:</w:t>
      </w:r>
      <w:r>
        <w:tab/>
      </w:r>
      <w:r>
        <w:tab/>
        <w:t>AISI 304</w:t>
      </w:r>
      <w:r w:rsidR="004F114B">
        <w:t xml:space="preserve">, tloušťka plechu </w:t>
      </w:r>
      <w:proofErr w:type="gramStart"/>
      <w:r w:rsidR="004F114B">
        <w:t>2mm</w:t>
      </w:r>
      <w:proofErr w:type="gramEnd"/>
    </w:p>
    <w:p w14:paraId="3A40F2FA" w14:textId="2FFE2DB3" w:rsidR="004F114B" w:rsidRPr="004F114B" w:rsidRDefault="004F114B" w:rsidP="00BC367E">
      <w:pPr>
        <w:contextualSpacing/>
      </w:pPr>
      <w:r>
        <w:t>Prolamovaná pracovní deska</w:t>
      </w:r>
    </w:p>
    <w:p w14:paraId="45D32A06" w14:textId="60D264BE" w:rsidR="00BC367E" w:rsidRDefault="00BC367E" w:rsidP="00BC367E">
      <w:pPr>
        <w:contextualSpacing/>
      </w:pPr>
      <w:r>
        <w:t>2x kruhový otvor pro shoz odpadu</w:t>
      </w:r>
    </w:p>
    <w:p w14:paraId="3484FDBE" w14:textId="43FE4354" w:rsidR="00BC367E" w:rsidRDefault="00BC367E" w:rsidP="00BC367E">
      <w:pPr>
        <w:contextualSpacing/>
      </w:pPr>
      <w:r>
        <w:t>Provedení s trnoží bez police, bez lemů</w:t>
      </w:r>
      <w:r w:rsidR="004F114B">
        <w:t>, nerezové výztuhy pracovní desky</w:t>
      </w:r>
    </w:p>
    <w:p w14:paraId="046C65CE" w14:textId="77777777" w:rsidR="001350C4" w:rsidRDefault="001350C4" w:rsidP="001350C4"/>
    <w:p w14:paraId="4CA1498B" w14:textId="3F9BA7F1" w:rsidR="001350C4" w:rsidRPr="00BC367E" w:rsidRDefault="001350C4" w:rsidP="001350C4">
      <w:pPr>
        <w:pStyle w:val="Odstavecseseznamem"/>
        <w:numPr>
          <w:ilvl w:val="0"/>
          <w:numId w:val="1"/>
        </w:numPr>
        <w:rPr>
          <w:b/>
          <w:bCs/>
        </w:rPr>
      </w:pPr>
      <w:r w:rsidRPr="00BC367E">
        <w:rPr>
          <w:b/>
          <w:bCs/>
        </w:rPr>
        <w:t>Pásový dopravník</w:t>
      </w:r>
    </w:p>
    <w:p w14:paraId="4CB7B679" w14:textId="65A0E7F3" w:rsidR="00516245" w:rsidRDefault="00516245" w:rsidP="001350C4">
      <w:pPr>
        <w:contextualSpacing/>
      </w:pPr>
      <w:r>
        <w:t xml:space="preserve">Určený pro sběr špinavého nádobí v nemocničním provozu, musí vyhovovat použití tabletového systému </w:t>
      </w:r>
      <w:proofErr w:type="spellStart"/>
      <w:r w:rsidR="002D4DAF" w:rsidRPr="009D0749">
        <w:t>Rieber</w:t>
      </w:r>
      <w:proofErr w:type="spellEnd"/>
      <w:r w:rsidR="002D4DAF">
        <w:t xml:space="preserve"> </w:t>
      </w:r>
    </w:p>
    <w:p w14:paraId="713FC810" w14:textId="1CC2CD56" w:rsidR="002D4DAF" w:rsidRDefault="002D4DAF" w:rsidP="001350C4">
      <w:pPr>
        <w:contextualSpacing/>
      </w:pPr>
      <w:r>
        <w:t>Konstrukce z nerezové oceli AISI 304, pás plochý s textilní vložkou.</w:t>
      </w:r>
    </w:p>
    <w:p w14:paraId="07427163" w14:textId="1C81CF4C" w:rsidR="00516245" w:rsidRDefault="00516245" w:rsidP="00516245">
      <w:pPr>
        <w:contextualSpacing/>
      </w:pPr>
      <w:r>
        <w:t xml:space="preserve">Vstupní a výstupní výška (mm): </w:t>
      </w:r>
      <w:r w:rsidR="002D4DAF">
        <w:tab/>
      </w:r>
      <w:r w:rsidR="002D4DAF">
        <w:tab/>
      </w:r>
      <w:r>
        <w:t>900</w:t>
      </w:r>
    </w:p>
    <w:p w14:paraId="32519920" w14:textId="7C9B948C" w:rsidR="002D4DAF" w:rsidRDefault="002D4DAF" w:rsidP="00516245">
      <w:pPr>
        <w:contextualSpacing/>
      </w:pPr>
      <w:proofErr w:type="spellStart"/>
      <w:r>
        <w:t>Dělka</w:t>
      </w:r>
      <w:proofErr w:type="spellEnd"/>
      <w:r>
        <w:t xml:space="preserve"> (mm):</w:t>
      </w:r>
      <w:r>
        <w:tab/>
      </w:r>
      <w:r>
        <w:tab/>
      </w:r>
      <w:r>
        <w:tab/>
      </w:r>
      <w:r>
        <w:tab/>
        <w:t>6000</w:t>
      </w:r>
    </w:p>
    <w:p w14:paraId="4A5B3599" w14:textId="1317160B" w:rsidR="00516245" w:rsidRDefault="00516245" w:rsidP="00516245">
      <w:pPr>
        <w:contextualSpacing/>
      </w:pPr>
      <w:r>
        <w:t xml:space="preserve">Dopravní rychlost: </w:t>
      </w:r>
      <w:r w:rsidR="002D4DAF">
        <w:tab/>
      </w:r>
      <w:r w:rsidR="002D4DAF">
        <w:tab/>
      </w:r>
      <w:r w:rsidR="002D4DAF">
        <w:tab/>
      </w:r>
      <w:r>
        <w:t xml:space="preserve">regulovatelná </w:t>
      </w:r>
      <w:proofErr w:type="gramStart"/>
      <w:r>
        <w:t>6 - 12</w:t>
      </w:r>
      <w:proofErr w:type="gramEnd"/>
      <w:r>
        <w:t xml:space="preserve"> m/min.</w:t>
      </w:r>
      <w:r w:rsidR="002D4DAF">
        <w:t>, s plynulou regulací</w:t>
      </w:r>
    </w:p>
    <w:p w14:paraId="330A82B9" w14:textId="5648F920" w:rsidR="002D4DAF" w:rsidRDefault="002D4DAF" w:rsidP="00516245">
      <w:pPr>
        <w:contextualSpacing/>
      </w:pPr>
      <w:r>
        <w:t xml:space="preserve">Šířka pásu min (mm). </w:t>
      </w:r>
      <w:r>
        <w:tab/>
      </w:r>
      <w:r>
        <w:tab/>
      </w:r>
      <w:r>
        <w:tab/>
        <w:t>350</w:t>
      </w:r>
    </w:p>
    <w:p w14:paraId="77F4B891" w14:textId="77777777" w:rsidR="002D4DAF" w:rsidRDefault="002D4DAF" w:rsidP="00516245">
      <w:pPr>
        <w:contextualSpacing/>
      </w:pPr>
    </w:p>
    <w:p w14:paraId="0E74E0D2" w14:textId="373BABE1" w:rsidR="00516245" w:rsidRDefault="002D4DAF" w:rsidP="00516245">
      <w:pPr>
        <w:contextualSpacing/>
      </w:pPr>
      <w:r>
        <w:t>S</w:t>
      </w:r>
      <w:r w:rsidR="00516245">
        <w:t>tart/stop tlačítko</w:t>
      </w:r>
    </w:p>
    <w:p w14:paraId="7B2F38B8" w14:textId="4D0B56CF" w:rsidR="001350C4" w:rsidRDefault="002D4DAF" w:rsidP="00516245">
      <w:pPr>
        <w:contextualSpacing/>
      </w:pPr>
      <w:r>
        <w:t>N</w:t>
      </w:r>
      <w:r w:rsidR="00516245">
        <w:t>ouzové STOP</w:t>
      </w:r>
      <w:r>
        <w:t xml:space="preserve"> tlačítko</w:t>
      </w:r>
    </w:p>
    <w:p w14:paraId="61E5EF61" w14:textId="77777777" w:rsidR="002D4DAF" w:rsidRDefault="002D4DAF" w:rsidP="00516245">
      <w:pPr>
        <w:contextualSpacing/>
      </w:pPr>
    </w:p>
    <w:p w14:paraId="77AFEC68" w14:textId="6B73C074" w:rsidR="002D4DAF" w:rsidRDefault="002D4DAF" w:rsidP="00516245">
      <w:pPr>
        <w:contextualSpacing/>
      </w:pPr>
      <w:r>
        <w:t>Ovládací panel musí být umístěn v prostoru mezi mycím strojem a třídícími stoly.</w:t>
      </w:r>
    </w:p>
    <w:p w14:paraId="3C0916E6" w14:textId="77777777" w:rsidR="002D4DAF" w:rsidRDefault="002D4DAF" w:rsidP="00516245">
      <w:pPr>
        <w:contextualSpacing/>
      </w:pPr>
    </w:p>
    <w:p w14:paraId="40994B0F" w14:textId="77777777" w:rsidR="002D4DAF" w:rsidRDefault="002D4DAF" w:rsidP="00516245">
      <w:pPr>
        <w:contextualSpacing/>
      </w:pPr>
    </w:p>
    <w:p w14:paraId="1897FD4C" w14:textId="68C1BC28" w:rsidR="00516245" w:rsidRPr="002D4DAF" w:rsidRDefault="00516245" w:rsidP="00516245">
      <w:pPr>
        <w:pStyle w:val="Odstavecseseznamem"/>
        <w:numPr>
          <w:ilvl w:val="0"/>
          <w:numId w:val="1"/>
        </w:numPr>
        <w:rPr>
          <w:b/>
          <w:bCs/>
        </w:rPr>
      </w:pPr>
      <w:r w:rsidRPr="002D4DAF">
        <w:rPr>
          <w:b/>
          <w:bCs/>
        </w:rPr>
        <w:t>Myčka nádobí pásová</w:t>
      </w:r>
    </w:p>
    <w:p w14:paraId="5EF75A55" w14:textId="409D66D1" w:rsidR="009D0749" w:rsidRDefault="009D0749" w:rsidP="000E2BE7">
      <w:pPr>
        <w:jc w:val="both"/>
      </w:pPr>
      <w:r>
        <w:t xml:space="preserve">Nabízený mycí stroj musí minimálně splňovat níže uvedené parametry a podmínky. Musí být vhodný pro mytí stolního nádobí v provozu zadavatele, jakož i tabletového systému (stávající tabletový systém výrobce </w:t>
      </w:r>
      <w:proofErr w:type="spellStart"/>
      <w:r>
        <w:t>Rieber</w:t>
      </w:r>
      <w:proofErr w:type="spellEnd"/>
      <w:r w:rsidR="009B7773">
        <w:t xml:space="preserve"> – vzorek k nahlédnutí u zadavatele</w:t>
      </w:r>
      <w:r>
        <w:t>).</w:t>
      </w:r>
    </w:p>
    <w:p w14:paraId="18E64502" w14:textId="266932B8" w:rsidR="009D0749" w:rsidRDefault="009D0749" w:rsidP="009D0749">
      <w:r>
        <w:t xml:space="preserve">OBECNÉ VLASTNOSTI </w:t>
      </w:r>
    </w:p>
    <w:p w14:paraId="54F22B80" w14:textId="01AF5851" w:rsidR="009D0749" w:rsidRPr="00C76B1B" w:rsidRDefault="009D0749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mycí průběžný pásový automat, délka max. 9000 mm, směr pohybu zleva doprava</w:t>
      </w:r>
    </w:p>
    <w:p w14:paraId="5BFC6D42" w14:textId="4B3BA05D" w:rsidR="00C76B1B" w:rsidRDefault="00C76B1B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mycí stroj v</w:t>
      </w:r>
      <w:r w:rsidR="003049B7">
        <w:rPr>
          <w:rFonts w:ascii="Calibri" w:eastAsia="Calibri" w:hAnsi="Calibri" w:cs="Calibri"/>
          <w:color w:val="000000"/>
        </w:rPr>
        <w:t xml:space="preserve"> nerezovém </w:t>
      </w:r>
      <w:r>
        <w:rPr>
          <w:rFonts w:ascii="Calibri" w:eastAsia="Calibri" w:hAnsi="Calibri" w:cs="Calibri"/>
          <w:color w:val="000000"/>
        </w:rPr>
        <w:t>dvouplášťovém provedení</w:t>
      </w:r>
    </w:p>
    <w:p w14:paraId="697BBC2B" w14:textId="2C115C41" w:rsidR="009D0749" w:rsidRDefault="009D0749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 w:rsidRPr="009B7773">
        <w:rPr>
          <w:rFonts w:ascii="Calibri" w:eastAsia="Calibri" w:hAnsi="Calibri" w:cs="Calibri"/>
          <w:color w:val="000000"/>
        </w:rPr>
        <w:t xml:space="preserve">ohřev elektro, max. instalovaný příkon </w:t>
      </w:r>
      <w:r w:rsidR="009B7773" w:rsidRPr="009B7773">
        <w:rPr>
          <w:rFonts w:ascii="Calibri" w:eastAsia="Calibri" w:hAnsi="Calibri" w:cs="Calibri"/>
          <w:color w:val="000000"/>
        </w:rPr>
        <w:t>5</w:t>
      </w:r>
      <w:r w:rsidR="009B7773">
        <w:rPr>
          <w:rFonts w:ascii="Calibri" w:eastAsia="Calibri" w:hAnsi="Calibri" w:cs="Calibri"/>
          <w:color w:val="000000"/>
        </w:rPr>
        <w:t>1</w:t>
      </w:r>
      <w:r w:rsidRPr="009B7773">
        <w:rPr>
          <w:rFonts w:ascii="Calibri" w:eastAsia="Calibri" w:hAnsi="Calibri" w:cs="Calibri"/>
          <w:color w:val="000000"/>
        </w:rPr>
        <w:t>,0 kW</w:t>
      </w:r>
    </w:p>
    <w:p w14:paraId="011925C8" w14:textId="3362216D" w:rsidR="00CA6C0C" w:rsidRPr="009B7773" w:rsidRDefault="00CA6C0C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 w:rsidRPr="00CA6C0C">
        <w:rPr>
          <w:rFonts w:ascii="Calibri" w:eastAsia="Calibri" w:hAnsi="Calibri" w:cs="Calibri"/>
          <w:color w:val="000000"/>
        </w:rPr>
        <w:t>kapacita talířů za hodinu</w:t>
      </w:r>
      <w:r w:rsidR="007D7D26">
        <w:rPr>
          <w:rFonts w:ascii="Calibri" w:eastAsia="Calibri" w:hAnsi="Calibri" w:cs="Calibri"/>
          <w:color w:val="000000"/>
        </w:rPr>
        <w:t xml:space="preserve"> min.</w:t>
      </w:r>
      <w:r w:rsidRPr="00CA6C0C">
        <w:rPr>
          <w:rFonts w:ascii="Calibri" w:eastAsia="Calibri" w:hAnsi="Calibri" w:cs="Calibri"/>
          <w:color w:val="000000"/>
        </w:rPr>
        <w:t xml:space="preserve"> </w:t>
      </w:r>
      <w:r w:rsidR="00975241">
        <w:rPr>
          <w:rFonts w:ascii="Calibri" w:eastAsia="Calibri" w:hAnsi="Calibri" w:cs="Calibri"/>
          <w:color w:val="000000"/>
        </w:rPr>
        <w:t xml:space="preserve">1650 </w:t>
      </w:r>
      <w:r w:rsidRPr="00CA6C0C">
        <w:rPr>
          <w:rFonts w:ascii="Calibri" w:eastAsia="Calibri" w:hAnsi="Calibri" w:cs="Calibri"/>
          <w:color w:val="000000"/>
        </w:rPr>
        <w:t xml:space="preserve">/ </w:t>
      </w:r>
      <w:r w:rsidR="00975241">
        <w:rPr>
          <w:rFonts w:ascii="Calibri" w:eastAsia="Calibri" w:hAnsi="Calibri" w:cs="Calibri"/>
          <w:color w:val="000000"/>
        </w:rPr>
        <w:t>2450</w:t>
      </w:r>
      <w:r w:rsidRPr="00CA6C0C">
        <w:rPr>
          <w:rFonts w:ascii="Calibri" w:eastAsia="Calibri" w:hAnsi="Calibri" w:cs="Calibri"/>
          <w:color w:val="000000"/>
        </w:rPr>
        <w:t xml:space="preserve"> / </w:t>
      </w:r>
      <w:r w:rsidR="00975241">
        <w:rPr>
          <w:rFonts w:ascii="Calibri" w:eastAsia="Calibri" w:hAnsi="Calibri" w:cs="Calibri"/>
          <w:color w:val="000000"/>
        </w:rPr>
        <w:t>3950</w:t>
      </w:r>
      <w:r w:rsidRPr="00CA6C0C">
        <w:rPr>
          <w:rFonts w:ascii="Calibri" w:eastAsia="Calibri" w:hAnsi="Calibri" w:cs="Calibri"/>
          <w:color w:val="000000"/>
        </w:rPr>
        <w:t xml:space="preserve"> - dle DIN EN </w:t>
      </w:r>
      <w:proofErr w:type="gramStart"/>
      <w:r w:rsidRPr="00CA6C0C">
        <w:rPr>
          <w:rFonts w:ascii="Calibri" w:eastAsia="Calibri" w:hAnsi="Calibri" w:cs="Calibri"/>
          <w:color w:val="000000"/>
        </w:rPr>
        <w:t xml:space="preserve">17735  </w:t>
      </w:r>
      <w:r>
        <w:rPr>
          <w:rFonts w:ascii="Calibri" w:eastAsia="Calibri" w:hAnsi="Calibri" w:cs="Calibri"/>
          <w:color w:val="000000"/>
        </w:rPr>
        <w:t>a</w:t>
      </w:r>
      <w:proofErr w:type="gramEnd"/>
      <w:r>
        <w:rPr>
          <w:rFonts w:ascii="Calibri" w:eastAsia="Calibri" w:hAnsi="Calibri" w:cs="Calibri"/>
          <w:color w:val="000000"/>
        </w:rPr>
        <w:t xml:space="preserve"> při dodržení specifikace</w:t>
      </w:r>
    </w:p>
    <w:p w14:paraId="4AEEA253" w14:textId="3E1B3A3E" w:rsidR="009D0749" w:rsidRPr="009D0749" w:rsidRDefault="009D0749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připojení pouze na SUV změkčenou (0-3°dH)</w:t>
      </w:r>
    </w:p>
    <w:p w14:paraId="6E73C7E2" w14:textId="77777777" w:rsidR="009D0749" w:rsidRDefault="009D0749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min. průjezdná šířka 5</w:t>
      </w:r>
      <w:r>
        <w:rPr>
          <w:color w:val="000000"/>
        </w:rPr>
        <w:t>3</w:t>
      </w:r>
      <w:r>
        <w:rPr>
          <w:rFonts w:ascii="Calibri" w:eastAsia="Calibri" w:hAnsi="Calibri" w:cs="Calibri"/>
          <w:color w:val="000000"/>
        </w:rPr>
        <w:t>0 mm</w:t>
      </w:r>
    </w:p>
    <w:p w14:paraId="6AC82987" w14:textId="016B8B1E" w:rsidR="009D0749" w:rsidRPr="009D0749" w:rsidRDefault="009D0749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min. průjezdná výška 400 mm</w:t>
      </w:r>
    </w:p>
    <w:p w14:paraId="3659D299" w14:textId="4EB5D2FF" w:rsidR="009D0749" w:rsidRPr="00C76B1B" w:rsidRDefault="009D0749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min. 3 rychlosti posuvu pásu, z toho alespoň 2 rychlosti s dvouminutovým kontaktním časem</w:t>
      </w:r>
    </w:p>
    <w:p w14:paraId="21D331E3" w14:textId="56544D74" w:rsidR="00E131F2" w:rsidRDefault="007D7D26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lastRenderedPageBreak/>
        <w:t xml:space="preserve">systém </w:t>
      </w:r>
      <w:r w:rsidR="00C76B1B">
        <w:rPr>
          <w:rFonts w:ascii="Calibri" w:eastAsia="Calibri" w:hAnsi="Calibri" w:cs="Calibri"/>
          <w:color w:val="000000"/>
        </w:rPr>
        <w:t>rekuperace z výstupního vzduchu</w:t>
      </w:r>
      <w:r>
        <w:rPr>
          <w:rFonts w:ascii="Calibri" w:eastAsia="Calibri" w:hAnsi="Calibri" w:cs="Calibri"/>
          <w:color w:val="000000"/>
        </w:rPr>
        <w:t xml:space="preserve"> nebo tepelné čerpadlo (případně kombinace obou dvou), díky kterému</w:t>
      </w:r>
      <w:r w:rsidR="00C76B1B">
        <w:rPr>
          <w:rFonts w:ascii="Calibri" w:eastAsia="Calibri" w:hAnsi="Calibri" w:cs="Calibri"/>
          <w:color w:val="000000"/>
        </w:rPr>
        <w:t xml:space="preserve"> mycí stroj nevyžaduje samostatné odsávání</w:t>
      </w:r>
      <w:r w:rsidR="00E131F2">
        <w:rPr>
          <w:rFonts w:ascii="Calibri" w:eastAsia="Calibri" w:hAnsi="Calibri" w:cs="Calibri"/>
          <w:color w:val="000000"/>
        </w:rPr>
        <w:t xml:space="preserve"> výstupního zbytkového vzduchu, teplota výstupního odpadního vzduchu max. +</w:t>
      </w:r>
      <w:proofErr w:type="gramStart"/>
      <w:r w:rsidR="00E131F2">
        <w:rPr>
          <w:rFonts w:ascii="Calibri" w:eastAsia="Calibri" w:hAnsi="Calibri" w:cs="Calibri"/>
          <w:color w:val="000000"/>
        </w:rPr>
        <w:t>22°C</w:t>
      </w:r>
      <w:proofErr w:type="gramEnd"/>
      <w:r w:rsidR="000E2BE7">
        <w:rPr>
          <w:rFonts w:ascii="Calibri" w:eastAsia="Calibri" w:hAnsi="Calibri" w:cs="Calibri"/>
          <w:color w:val="000000"/>
        </w:rPr>
        <w:t>,</w:t>
      </w:r>
    </w:p>
    <w:p w14:paraId="24C7B26E" w14:textId="1217788E" w:rsidR="00C76B1B" w:rsidRPr="00E131F2" w:rsidRDefault="00E131F2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unášecí pás univerzální pro uložení korpusů stávajícího tabletu, vč. veškerého nádobí, ve vzpřímené (sešikmené) poloze s prstovým odstupem odpovídajícím tomuto účelu, při dodržení požadavků na stanovenou kapacitu.</w:t>
      </w:r>
    </w:p>
    <w:p w14:paraId="2E41B0CB" w14:textId="685E8419" w:rsidR="00E131F2" w:rsidRPr="00E131F2" w:rsidRDefault="00E131F2" w:rsidP="009D07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</w:rPr>
        <w:t>Centrální odpad – připojení dle projektové dokumentace</w:t>
      </w:r>
    </w:p>
    <w:p w14:paraId="4BC87CB0" w14:textId="77777777" w:rsidR="00E131F2" w:rsidRPr="009D0749" w:rsidRDefault="00E131F2" w:rsidP="001E310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461D1FE9" w14:textId="77777777" w:rsidR="009D0749" w:rsidRDefault="009D0749" w:rsidP="009D07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</w:rPr>
      </w:pPr>
    </w:p>
    <w:p w14:paraId="07C304AF" w14:textId="77777777" w:rsidR="00E131F2" w:rsidRDefault="00E131F2" w:rsidP="009D07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</w:rPr>
      </w:pPr>
    </w:p>
    <w:p w14:paraId="3DA010C2" w14:textId="40649DB0" w:rsidR="009D0749" w:rsidRDefault="009D0749" w:rsidP="009D07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ZÓNY MYCÍHO STROJE</w:t>
      </w:r>
    </w:p>
    <w:p w14:paraId="5767A469" w14:textId="77777777" w:rsidR="009D0749" w:rsidRDefault="009D0749" w:rsidP="009D0749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F134334" w14:textId="77777777" w:rsidR="004E4554" w:rsidRPr="004E4554" w:rsidRDefault="009D0749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Zóna zakládání</w:t>
      </w:r>
    </w:p>
    <w:p w14:paraId="16A9D0C8" w14:textId="77777777" w:rsidR="004E4554" w:rsidRPr="004E4554" w:rsidRDefault="009D0749" w:rsidP="004E45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pracovní výška 900 mm</w:t>
      </w:r>
    </w:p>
    <w:p w14:paraId="15E790AC" w14:textId="3118921B" w:rsidR="009D0749" w:rsidRPr="009D0749" w:rsidRDefault="009D0749" w:rsidP="004E45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nezakrytá část délka min 500 mm</w:t>
      </w:r>
    </w:p>
    <w:p w14:paraId="1BDD4D7F" w14:textId="77777777" w:rsidR="004E4554" w:rsidRPr="004E4554" w:rsidRDefault="009D0749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 xml:space="preserve">Zóna </w:t>
      </w:r>
      <w:proofErr w:type="spellStart"/>
      <w:r>
        <w:rPr>
          <w:rFonts w:ascii="Calibri" w:eastAsia="Calibri" w:hAnsi="Calibri" w:cs="Calibri"/>
          <w:color w:val="000000"/>
        </w:rPr>
        <w:t>předmytí</w:t>
      </w:r>
      <w:proofErr w:type="spellEnd"/>
    </w:p>
    <w:p w14:paraId="2D622332" w14:textId="77777777" w:rsidR="004E4554" w:rsidRPr="004E4554" w:rsidRDefault="009D0749" w:rsidP="004E45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délka minimálně 800 mm</w:t>
      </w:r>
    </w:p>
    <w:p w14:paraId="5E1A02C6" w14:textId="77777777" w:rsidR="004E4554" w:rsidRPr="004E4554" w:rsidRDefault="009D0749" w:rsidP="004E45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 xml:space="preserve">nastavitelná teplota </w:t>
      </w:r>
      <w:r w:rsidR="004E4554">
        <w:rPr>
          <w:rFonts w:ascii="Calibri" w:eastAsia="Calibri" w:hAnsi="Calibri" w:cs="Calibri"/>
          <w:color w:val="000000"/>
        </w:rPr>
        <w:t xml:space="preserve">min. </w:t>
      </w:r>
      <w:r>
        <w:rPr>
          <w:rFonts w:ascii="Calibri" w:eastAsia="Calibri" w:hAnsi="Calibri" w:cs="Calibri"/>
          <w:color w:val="000000"/>
        </w:rPr>
        <w:t xml:space="preserve"> do </w:t>
      </w:r>
      <w:proofErr w:type="gramStart"/>
      <w:r>
        <w:rPr>
          <w:rFonts w:ascii="Calibri" w:eastAsia="Calibri" w:hAnsi="Calibri" w:cs="Calibri"/>
          <w:color w:val="000000"/>
        </w:rPr>
        <w:t>50°C</w:t>
      </w:r>
      <w:proofErr w:type="gramEnd"/>
    </w:p>
    <w:p w14:paraId="4A571F06" w14:textId="142475F1" w:rsidR="009D0749" w:rsidRPr="009D0749" w:rsidRDefault="009D0749" w:rsidP="004E45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vícenásobná filtrace</w:t>
      </w:r>
      <w:r w:rsidR="001545F6">
        <w:rPr>
          <w:rFonts w:ascii="Calibri" w:eastAsia="Calibri" w:hAnsi="Calibri" w:cs="Calibri"/>
          <w:color w:val="000000"/>
        </w:rPr>
        <w:t xml:space="preserve"> a aktivní vypouštění nečistot zajišťující, aby se hrubé nečistoty nedostaly do vody v nádrži</w:t>
      </w:r>
    </w:p>
    <w:p w14:paraId="74657AB6" w14:textId="77777777" w:rsidR="004E4554" w:rsidRPr="004E4554" w:rsidRDefault="00C76B1B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Zóna neutrální</w:t>
      </w:r>
      <w:r w:rsidR="004E4554">
        <w:rPr>
          <w:rFonts w:ascii="Calibri" w:eastAsia="Calibri" w:hAnsi="Calibri" w:cs="Calibri"/>
          <w:color w:val="000000"/>
        </w:rPr>
        <w:t xml:space="preserve"> </w:t>
      </w:r>
    </w:p>
    <w:p w14:paraId="3C9A32D7" w14:textId="0AEE55FD" w:rsidR="009D0749" w:rsidRPr="00C76B1B" w:rsidRDefault="00C76B1B" w:rsidP="004E45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 xml:space="preserve">mezi </w:t>
      </w:r>
      <w:proofErr w:type="spellStart"/>
      <w:r>
        <w:rPr>
          <w:rFonts w:ascii="Calibri" w:eastAsia="Calibri" w:hAnsi="Calibri" w:cs="Calibri"/>
          <w:color w:val="000000"/>
        </w:rPr>
        <w:t>předmycím</w:t>
      </w:r>
      <w:proofErr w:type="spellEnd"/>
      <w:r>
        <w:rPr>
          <w:rFonts w:ascii="Calibri" w:eastAsia="Calibri" w:hAnsi="Calibri" w:cs="Calibri"/>
          <w:color w:val="000000"/>
        </w:rPr>
        <w:t xml:space="preserve"> a prvním mycím tankem neutrální aktivní zóna</w:t>
      </w:r>
    </w:p>
    <w:p w14:paraId="0DAB8B32" w14:textId="77777777" w:rsidR="00196F55" w:rsidRPr="00196F55" w:rsidRDefault="00C76B1B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Zóna mytí</w:t>
      </w:r>
      <w:r w:rsidR="00196F55">
        <w:rPr>
          <w:rFonts w:ascii="Calibri" w:eastAsia="Calibri" w:hAnsi="Calibri" w:cs="Calibri"/>
          <w:color w:val="000000"/>
        </w:rPr>
        <w:t>.</w:t>
      </w:r>
    </w:p>
    <w:p w14:paraId="18B68733" w14:textId="77777777" w:rsidR="004E4554" w:rsidRPr="004E4554" w:rsidRDefault="00196F55" w:rsidP="000E2BE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M</w:t>
      </w:r>
      <w:r w:rsidR="00C76B1B">
        <w:rPr>
          <w:rFonts w:ascii="Calibri" w:eastAsia="Calibri" w:hAnsi="Calibri" w:cs="Calibri"/>
          <w:color w:val="000000"/>
        </w:rPr>
        <w:t xml:space="preserve">inimálně dvě nádrže (délka min. 1600 mm), vícenásobná filtrace, </w:t>
      </w:r>
    </w:p>
    <w:p w14:paraId="4CFBDD87" w14:textId="0924101E" w:rsidR="00C76B1B" w:rsidRPr="00196F55" w:rsidRDefault="00C76B1B" w:rsidP="000E2BE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 xml:space="preserve">nastavitelná teplota </w:t>
      </w:r>
      <w:r w:rsidR="004E4554">
        <w:rPr>
          <w:rFonts w:ascii="Calibri" w:eastAsia="Calibri" w:hAnsi="Calibri" w:cs="Calibri"/>
          <w:color w:val="000000"/>
        </w:rPr>
        <w:t>min.</w:t>
      </w:r>
      <w:r>
        <w:rPr>
          <w:rFonts w:ascii="Calibri" w:eastAsia="Calibri" w:hAnsi="Calibri" w:cs="Calibri"/>
          <w:color w:val="000000"/>
        </w:rPr>
        <w:t xml:space="preserve"> do 65°C. </w:t>
      </w:r>
    </w:p>
    <w:p w14:paraId="255C37F1" w14:textId="3378F932" w:rsidR="00196F55" w:rsidRDefault="00196F55" w:rsidP="000E2BE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S</w:t>
      </w:r>
      <w:r w:rsidR="007D7D26">
        <w:rPr>
          <w:rFonts w:ascii="Calibri" w:eastAsia="Calibri" w:hAnsi="Calibri" w:cs="Calibri"/>
          <w:color w:val="000000"/>
        </w:rPr>
        <w:t> </w:t>
      </w:r>
      <w:r>
        <w:rPr>
          <w:rFonts w:ascii="Calibri" w:eastAsia="Calibri" w:hAnsi="Calibri" w:cs="Calibri"/>
          <w:color w:val="000000"/>
        </w:rPr>
        <w:t>horními</w:t>
      </w:r>
      <w:r w:rsidR="007D7D26">
        <w:rPr>
          <w:rFonts w:ascii="Calibri" w:eastAsia="Calibri" w:hAnsi="Calibri" w:cs="Calibri"/>
          <w:color w:val="000000"/>
        </w:rPr>
        <w:t>, bočními</w:t>
      </w:r>
      <w:r>
        <w:rPr>
          <w:rFonts w:ascii="Calibri" w:eastAsia="Calibri" w:hAnsi="Calibri" w:cs="Calibri"/>
          <w:color w:val="000000"/>
        </w:rPr>
        <w:t xml:space="preserve"> a spodními vodorovnými mycími a oplachovými rameny, nerezové provedení</w:t>
      </w:r>
    </w:p>
    <w:p w14:paraId="5F04FECB" w14:textId="77777777" w:rsidR="004E4554" w:rsidRPr="004E4554" w:rsidRDefault="00C76B1B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Zóna neutrální</w:t>
      </w:r>
    </w:p>
    <w:p w14:paraId="77E23BAF" w14:textId="2857D7ED" w:rsidR="00C76B1B" w:rsidRPr="007D7D26" w:rsidRDefault="004E4554" w:rsidP="004E45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 xml:space="preserve">min. </w:t>
      </w:r>
      <w:r w:rsidR="00C76B1B">
        <w:rPr>
          <w:rFonts w:ascii="Calibri" w:eastAsia="Calibri" w:hAnsi="Calibri" w:cs="Calibri"/>
          <w:color w:val="000000"/>
        </w:rPr>
        <w:t>mezi posledním mycím a prvním oplachovým tankem</w:t>
      </w:r>
    </w:p>
    <w:p w14:paraId="4FD0A6A4" w14:textId="77777777" w:rsidR="00CA6C0C" w:rsidRPr="008C5358" w:rsidRDefault="00C76B1B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highlight w:val="green"/>
        </w:rPr>
      </w:pPr>
      <w:r w:rsidRPr="008C5358">
        <w:rPr>
          <w:rFonts w:ascii="Calibri" w:eastAsia="Calibri" w:hAnsi="Calibri" w:cs="Calibri"/>
          <w:color w:val="000000"/>
          <w:highlight w:val="green"/>
        </w:rPr>
        <w:t>Zóna oplachu</w:t>
      </w:r>
    </w:p>
    <w:p w14:paraId="62E674C4" w14:textId="12457225" w:rsidR="00C76B1B" w:rsidRPr="008C5358" w:rsidRDefault="004E4554" w:rsidP="00CA6C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highlight w:val="green"/>
        </w:rPr>
      </w:pPr>
      <w:r w:rsidRPr="008C5358">
        <w:rPr>
          <w:rFonts w:ascii="Calibri" w:eastAsia="Calibri" w:hAnsi="Calibri" w:cs="Calibri"/>
          <w:color w:val="000000"/>
          <w:highlight w:val="green"/>
        </w:rPr>
        <w:t xml:space="preserve">min. </w:t>
      </w:r>
      <w:r w:rsidR="001E3108" w:rsidRPr="008C5358">
        <w:rPr>
          <w:rFonts w:ascii="Calibri" w:eastAsia="Calibri" w:hAnsi="Calibri" w:cs="Calibri"/>
          <w:color w:val="000000"/>
          <w:highlight w:val="green"/>
        </w:rPr>
        <w:t>dvojitý oplach – dva okruhy tlakově nezávislé</w:t>
      </w:r>
    </w:p>
    <w:p w14:paraId="50258305" w14:textId="158D11C1" w:rsidR="004E4554" w:rsidRPr="008C5358" w:rsidRDefault="004E4554" w:rsidP="00CA6C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  <w:highlight w:val="green"/>
        </w:rPr>
      </w:pPr>
      <w:r w:rsidRPr="008C5358">
        <w:rPr>
          <w:rFonts w:ascii="Calibri" w:eastAsia="Calibri" w:hAnsi="Calibri" w:cs="Calibri"/>
          <w:color w:val="000000"/>
          <w:highlight w:val="green"/>
        </w:rPr>
        <w:t>teplota nastavitelná v rozmezí min. 80-90°</w:t>
      </w:r>
    </w:p>
    <w:p w14:paraId="63204D47" w14:textId="186C8E6B" w:rsidR="004E4554" w:rsidRPr="008C5358" w:rsidRDefault="004E4554" w:rsidP="00CA6C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highlight w:val="green"/>
        </w:rPr>
      </w:pPr>
      <w:r w:rsidRPr="008C5358">
        <w:rPr>
          <w:rFonts w:ascii="Calibri" w:eastAsia="Calibri" w:hAnsi="Calibri" w:cs="Calibri"/>
          <w:color w:val="000000"/>
          <w:highlight w:val="green"/>
        </w:rPr>
        <w:t>min. délka oplachové zóny 800 mm</w:t>
      </w:r>
      <w:r w:rsidR="008C5358">
        <w:rPr>
          <w:rFonts w:ascii="Calibri" w:eastAsia="Calibri" w:hAnsi="Calibri" w:cs="Calibri"/>
          <w:color w:val="000000"/>
          <w:highlight w:val="green"/>
        </w:rPr>
        <w:t>*</w:t>
      </w:r>
    </w:p>
    <w:p w14:paraId="0A681AFB" w14:textId="11B4E2E9" w:rsidR="00101F05" w:rsidRPr="008C5358" w:rsidRDefault="00101F05" w:rsidP="00CA6C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highlight w:val="green"/>
        </w:rPr>
      </w:pPr>
      <w:r w:rsidRPr="008C5358">
        <w:rPr>
          <w:rFonts w:ascii="Calibri" w:eastAsia="Calibri" w:hAnsi="Calibri" w:cs="Calibri"/>
          <w:color w:val="000000"/>
          <w:highlight w:val="green"/>
        </w:rPr>
        <w:t>množství oplachové vody se automaticky přizpůsobí v závislosti na použité rychlosti</w:t>
      </w:r>
    </w:p>
    <w:p w14:paraId="7BE5D91D" w14:textId="3D9DFDA0" w:rsidR="008C5358" w:rsidRPr="00134E59" w:rsidRDefault="008C5358" w:rsidP="00134E5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alibri" w:eastAsia="Calibri" w:hAnsi="Calibri" w:cs="Calibri"/>
          <w:color w:val="000000"/>
          <w:highlight w:val="green"/>
        </w:rPr>
      </w:pPr>
      <w:bookmarkStart w:id="0" w:name="_Hlk166834788"/>
      <w:r w:rsidRPr="008C5358">
        <w:rPr>
          <w:rFonts w:ascii="Calibri" w:eastAsia="Calibri" w:hAnsi="Calibri" w:cs="Calibri"/>
          <w:color w:val="000000"/>
          <w:highlight w:val="green"/>
        </w:rPr>
        <w:t>*</w:t>
      </w:r>
      <w:r w:rsidRPr="008C5358">
        <w:rPr>
          <w:highlight w:val="green"/>
        </w:rPr>
        <w:t xml:space="preserve"> </w:t>
      </w:r>
      <w:r w:rsidRPr="008C5358">
        <w:rPr>
          <w:rFonts w:ascii="Calibri" w:eastAsia="Calibri" w:hAnsi="Calibri" w:cs="Calibri"/>
          <w:color w:val="000000"/>
          <w:highlight w:val="green"/>
        </w:rPr>
        <w:t>Zadavatel umožňuje, v souladu s § 89 odst. 6 ZZVZ, dodavateli nabídnout rovnocenné řešení.</w:t>
      </w:r>
      <w:r>
        <w:rPr>
          <w:rFonts w:ascii="Calibri" w:eastAsia="Calibri" w:hAnsi="Calibri" w:cs="Calibri"/>
          <w:color w:val="000000"/>
          <w:highlight w:val="green"/>
        </w:rPr>
        <w:t xml:space="preserve"> </w:t>
      </w:r>
      <w:r w:rsidR="00134E59">
        <w:rPr>
          <w:rFonts w:ascii="Calibri" w:eastAsia="Calibri" w:hAnsi="Calibri" w:cs="Calibri"/>
          <w:color w:val="000000"/>
          <w:highlight w:val="green"/>
        </w:rPr>
        <w:t>Detailní popis je uveden v odpovědi zadavatele na dotazy č. 3.</w:t>
      </w:r>
    </w:p>
    <w:bookmarkEnd w:id="0"/>
    <w:p w14:paraId="3AF1C0B7" w14:textId="77777777" w:rsidR="00CA6C0C" w:rsidRPr="00CA6C0C" w:rsidRDefault="00C76B1B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Zóna sušení</w:t>
      </w:r>
      <w:r w:rsidR="00196F55" w:rsidRPr="00196F55">
        <w:rPr>
          <w:rFonts w:ascii="Calibri" w:eastAsia="Calibri" w:hAnsi="Calibri" w:cs="Calibri"/>
          <w:color w:val="000000"/>
        </w:rPr>
        <w:t xml:space="preserve"> </w:t>
      </w:r>
    </w:p>
    <w:p w14:paraId="20AA68AE" w14:textId="77777777" w:rsidR="00CA6C0C" w:rsidRPr="00CA6C0C" w:rsidRDefault="00196F55" w:rsidP="00CA6C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 xml:space="preserve">dvojnásobná sušící zóna (tzn. dva samostatné topné registry a dva samostatné ventilátory), </w:t>
      </w:r>
    </w:p>
    <w:p w14:paraId="1537BB77" w14:textId="2295B40E" w:rsidR="00196F55" w:rsidRPr="00CA6C0C" w:rsidRDefault="00196F55" w:rsidP="00CA6C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 w:rsidRPr="00CA6C0C">
        <w:rPr>
          <w:rFonts w:ascii="Calibri" w:eastAsia="Calibri" w:hAnsi="Calibri" w:cs="Calibri"/>
          <w:color w:val="000000"/>
        </w:rPr>
        <w:t>min. celková délka sušící zón</w:t>
      </w:r>
      <w:r w:rsidR="00CA6C0C">
        <w:rPr>
          <w:rFonts w:ascii="Calibri" w:eastAsia="Calibri" w:hAnsi="Calibri" w:cs="Calibri"/>
          <w:color w:val="000000"/>
        </w:rPr>
        <w:t>y</w:t>
      </w:r>
      <w:r w:rsidRPr="00CA6C0C">
        <w:rPr>
          <w:rFonts w:ascii="Calibri" w:eastAsia="Calibri" w:hAnsi="Calibri" w:cs="Calibri"/>
          <w:color w:val="000000"/>
        </w:rPr>
        <w:t xml:space="preserve"> 1</w:t>
      </w:r>
      <w:r w:rsidR="00CA6C0C" w:rsidRPr="00CA6C0C">
        <w:rPr>
          <w:rFonts w:ascii="Calibri" w:eastAsia="Calibri" w:hAnsi="Calibri" w:cs="Calibri"/>
          <w:color w:val="000000"/>
        </w:rPr>
        <w:t>6</w:t>
      </w:r>
      <w:r w:rsidRPr="00CA6C0C">
        <w:rPr>
          <w:rFonts w:ascii="Calibri" w:eastAsia="Calibri" w:hAnsi="Calibri" w:cs="Calibri"/>
          <w:color w:val="000000"/>
        </w:rPr>
        <w:t>00 mm</w:t>
      </w:r>
      <w:r w:rsidR="00CA6C0C">
        <w:rPr>
          <w:rFonts w:ascii="Calibri" w:eastAsia="Calibri" w:hAnsi="Calibri" w:cs="Calibri"/>
          <w:color w:val="000000"/>
        </w:rPr>
        <w:t>,</w:t>
      </w:r>
    </w:p>
    <w:p w14:paraId="792945A7" w14:textId="7B31E531" w:rsidR="00C76B1B" w:rsidRPr="00C76B1B" w:rsidRDefault="00CA6C0C" w:rsidP="004E45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min. výkon top</w:t>
      </w:r>
      <w:r w:rsidR="004E4554">
        <w:rPr>
          <w:rFonts w:ascii="Calibri" w:eastAsia="Calibri" w:hAnsi="Calibri" w:cs="Calibri"/>
          <w:color w:val="000000"/>
        </w:rPr>
        <w:t>ných těles 1kW</w:t>
      </w:r>
    </w:p>
    <w:p w14:paraId="38B30D6A" w14:textId="77777777" w:rsidR="00CA6C0C" w:rsidRPr="00CA6C0C" w:rsidRDefault="00C76B1B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>Zóna vykládání</w:t>
      </w:r>
      <w:r w:rsidR="00196F55">
        <w:rPr>
          <w:rFonts w:ascii="Calibri" w:eastAsia="Calibri" w:hAnsi="Calibri" w:cs="Calibri"/>
          <w:color w:val="000000"/>
        </w:rPr>
        <w:t xml:space="preserve"> </w:t>
      </w:r>
    </w:p>
    <w:p w14:paraId="45363EEB" w14:textId="2A81834E" w:rsidR="00196F55" w:rsidRPr="00E131F2" w:rsidRDefault="00196F55" w:rsidP="00CA6C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Calibri" w:eastAsia="Calibri" w:hAnsi="Calibri" w:cs="Calibri"/>
          <w:color w:val="000000"/>
        </w:rPr>
        <w:t xml:space="preserve">Volný výjezd – min. délka 800 mm, pracovní výška </w:t>
      </w:r>
      <w:r w:rsidR="007D7D26">
        <w:rPr>
          <w:rFonts w:ascii="Calibri" w:eastAsia="Calibri" w:hAnsi="Calibri" w:cs="Calibri"/>
          <w:color w:val="000000"/>
        </w:rPr>
        <w:t xml:space="preserve">min. </w:t>
      </w:r>
      <w:r>
        <w:rPr>
          <w:rFonts w:ascii="Calibri" w:eastAsia="Calibri" w:hAnsi="Calibri" w:cs="Calibri"/>
          <w:color w:val="000000"/>
        </w:rPr>
        <w:t>900 mm</w:t>
      </w:r>
    </w:p>
    <w:p w14:paraId="7F829C08" w14:textId="4D18A466" w:rsidR="00C76B1B" w:rsidRPr="00C76B1B" w:rsidRDefault="00C76B1B" w:rsidP="00196F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771BA835" w14:textId="77777777" w:rsidR="00C76B1B" w:rsidRDefault="00C76B1B" w:rsidP="00C76B1B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7ED88EC4" w14:textId="77777777" w:rsidR="00A13356" w:rsidRDefault="00A13356" w:rsidP="00C76B1B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6A5B99D8" w14:textId="77777777" w:rsidR="00A13356" w:rsidRDefault="00A13356" w:rsidP="00C76B1B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7EA9DF56" w14:textId="77777777" w:rsidR="00A13356" w:rsidRPr="00C76B1B" w:rsidRDefault="00A13356" w:rsidP="00C76B1B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5F31B6A0" w14:textId="17F743C6" w:rsidR="00C76B1B" w:rsidRDefault="001E3108" w:rsidP="00C76B1B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>DALŠÍ VLASTNOSTI</w:t>
      </w:r>
    </w:p>
    <w:p w14:paraId="21CFF8EC" w14:textId="5C322CA2" w:rsidR="009D0749" w:rsidRDefault="001E3108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  <w:highlight w:val="green"/>
        </w:rPr>
      </w:pPr>
      <w:r w:rsidRPr="000A5614">
        <w:rPr>
          <w:rFonts w:ascii="Calibri" w:eastAsia="Calibri" w:hAnsi="Calibri" w:cs="Calibri"/>
          <w:color w:val="000000"/>
          <w:highlight w:val="green"/>
        </w:rPr>
        <w:t>K</w:t>
      </w:r>
      <w:r w:rsidR="009D0749" w:rsidRPr="000A5614">
        <w:rPr>
          <w:rFonts w:ascii="Calibri" w:eastAsia="Calibri" w:hAnsi="Calibri" w:cs="Calibri"/>
          <w:color w:val="000000"/>
          <w:highlight w:val="green"/>
        </w:rPr>
        <w:t>aždý aktivní tank s vlastním čerpadlem na vypouštění a</w:t>
      </w:r>
      <w:r w:rsidRPr="000A5614">
        <w:rPr>
          <w:rFonts w:ascii="Calibri" w:eastAsia="Calibri" w:hAnsi="Calibri" w:cs="Calibri"/>
          <w:color w:val="000000"/>
          <w:highlight w:val="green"/>
        </w:rPr>
        <w:t xml:space="preserve"> s vlastní</w:t>
      </w:r>
      <w:r w:rsidR="009D0749" w:rsidRPr="000A5614">
        <w:rPr>
          <w:rFonts w:ascii="Calibri" w:eastAsia="Calibri" w:hAnsi="Calibri" w:cs="Calibri"/>
          <w:color w:val="000000"/>
          <w:highlight w:val="green"/>
        </w:rPr>
        <w:t xml:space="preserve"> filtrac</w:t>
      </w:r>
      <w:r w:rsidRPr="000A5614">
        <w:rPr>
          <w:rFonts w:ascii="Calibri" w:eastAsia="Calibri" w:hAnsi="Calibri" w:cs="Calibri"/>
          <w:color w:val="000000"/>
          <w:highlight w:val="green"/>
        </w:rPr>
        <w:t>í</w:t>
      </w:r>
      <w:r w:rsidR="000A5614">
        <w:rPr>
          <w:rFonts w:ascii="Calibri" w:eastAsia="Calibri" w:hAnsi="Calibri" w:cs="Calibri"/>
          <w:color w:val="000000"/>
          <w:highlight w:val="green"/>
        </w:rPr>
        <w:t>*</w:t>
      </w:r>
    </w:p>
    <w:p w14:paraId="7ED469BF" w14:textId="7DDBC426" w:rsidR="000A5614" w:rsidRPr="000A5614" w:rsidRDefault="000A5614" w:rsidP="000A561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alibri" w:eastAsia="Calibri" w:hAnsi="Calibri" w:cs="Calibri"/>
          <w:color w:val="000000"/>
          <w:highlight w:val="green"/>
        </w:rPr>
      </w:pPr>
      <w:r w:rsidRPr="000A5614">
        <w:rPr>
          <w:rFonts w:ascii="Calibri" w:eastAsia="Calibri" w:hAnsi="Calibri" w:cs="Calibri"/>
          <w:color w:val="000000"/>
          <w:highlight w:val="green"/>
        </w:rPr>
        <w:t xml:space="preserve">* Zadavatel umožňuje, v souladu s § 89 odst. 6 ZZVZ, dodavateli nabídnout rovnocenné řešení. </w:t>
      </w:r>
      <w:bookmarkStart w:id="1" w:name="_Hlk166834879"/>
      <w:r w:rsidR="00134E59">
        <w:rPr>
          <w:rFonts w:ascii="Calibri" w:eastAsia="Calibri" w:hAnsi="Calibri" w:cs="Calibri"/>
          <w:color w:val="000000"/>
          <w:highlight w:val="green"/>
        </w:rPr>
        <w:t>Detailní popis je uveden v odpovědi zadavatele na dotazy č. 3.</w:t>
      </w:r>
    </w:p>
    <w:bookmarkEnd w:id="1"/>
    <w:p w14:paraId="3822E113" w14:textId="32D80786" w:rsidR="001E3108" w:rsidRPr="00CA6C0C" w:rsidRDefault="001E3108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Spotřeba oplachové vody max. 250 l/hod.</w:t>
      </w:r>
    </w:p>
    <w:p w14:paraId="09733450" w14:textId="77777777" w:rsidR="001E3108" w:rsidRDefault="001E3108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Čerpadlo pro zvýšení tlaku</w:t>
      </w:r>
    </w:p>
    <w:p w14:paraId="42ED0FE7" w14:textId="44970444" w:rsidR="001545F6" w:rsidRPr="00CA6C0C" w:rsidRDefault="001545F6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Systém detekce nádobí zajišťující aktivaci zón </w:t>
      </w:r>
      <w:proofErr w:type="spellStart"/>
      <w:r>
        <w:rPr>
          <w:rFonts w:ascii="Calibri" w:eastAsia="Calibri" w:hAnsi="Calibri" w:cs="Calibri"/>
          <w:color w:val="000000"/>
        </w:rPr>
        <w:t>předmytí</w:t>
      </w:r>
      <w:proofErr w:type="spellEnd"/>
      <w:r w:rsidR="00101F05">
        <w:rPr>
          <w:rFonts w:ascii="Calibri" w:eastAsia="Calibri" w:hAnsi="Calibri" w:cs="Calibri"/>
          <w:color w:val="000000"/>
        </w:rPr>
        <w:t xml:space="preserve"> a oplachu jen v případě, kdy je v dané zóně nádobí</w:t>
      </w:r>
    </w:p>
    <w:p w14:paraId="6C6A6333" w14:textId="77777777" w:rsidR="004E4554" w:rsidRDefault="001E3108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Ovládání zařízení prostřednictvím barevné dotykové obrazovky</w:t>
      </w:r>
    </w:p>
    <w:p w14:paraId="23AA8BB3" w14:textId="47AC5329" w:rsidR="001E3108" w:rsidRDefault="001E3108" w:rsidP="004E45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splňující požadavky HACCP</w:t>
      </w:r>
      <w:r w:rsidR="001545F6">
        <w:rPr>
          <w:rFonts w:ascii="Calibri" w:eastAsia="Calibri" w:hAnsi="Calibri" w:cs="Calibri"/>
          <w:color w:val="000000"/>
        </w:rPr>
        <w:t xml:space="preserve"> (</w:t>
      </w:r>
      <w:r>
        <w:rPr>
          <w:rFonts w:ascii="Calibri" w:eastAsia="Calibri" w:hAnsi="Calibri" w:cs="Calibri"/>
          <w:color w:val="000000"/>
        </w:rPr>
        <w:t>umožňující zobrazování všech dat na displeji včetně jejich stahování na externí úložné zařízení</w:t>
      </w:r>
      <w:r w:rsidR="001545F6">
        <w:rPr>
          <w:rFonts w:ascii="Calibri" w:eastAsia="Calibri" w:hAnsi="Calibri" w:cs="Calibri"/>
          <w:color w:val="000000"/>
        </w:rPr>
        <w:t>)</w:t>
      </w:r>
    </w:p>
    <w:p w14:paraId="3E18A124" w14:textId="03384734" w:rsidR="001545F6" w:rsidRPr="00101F05" w:rsidRDefault="001545F6" w:rsidP="00101F0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 w:rsidRPr="001545F6">
        <w:rPr>
          <w:rFonts w:ascii="Calibri" w:eastAsia="Calibri" w:hAnsi="Calibri" w:cs="Calibri"/>
          <w:color w:val="000000"/>
        </w:rPr>
        <w:t xml:space="preserve">diagnostický systém (automatická kontrola provozních funkcí) a </w:t>
      </w:r>
      <w:r>
        <w:rPr>
          <w:rFonts w:ascii="Calibri" w:eastAsia="Calibri" w:hAnsi="Calibri" w:cs="Calibri"/>
          <w:color w:val="000000"/>
        </w:rPr>
        <w:t>signalizace případných chyb</w:t>
      </w:r>
    </w:p>
    <w:p w14:paraId="60BE1310" w14:textId="77777777" w:rsidR="001E3108" w:rsidRDefault="001E3108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Bez dávkovačů detergentů – napojení na externí dávkovač dle projektové dokumentace.</w:t>
      </w:r>
    </w:p>
    <w:p w14:paraId="7615C4CD" w14:textId="3738B0D4" w:rsidR="00CA6C0C" w:rsidRPr="001545F6" w:rsidRDefault="00CA6C0C" w:rsidP="000E2B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Hygienické provedení pro snadnou údržbu mycího stroje</w:t>
      </w:r>
    </w:p>
    <w:p w14:paraId="6241214E" w14:textId="4BDFA3C3" w:rsidR="001545F6" w:rsidRPr="00B9052D" w:rsidRDefault="001545F6" w:rsidP="001545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t xml:space="preserve">Mycí stroj splňuje veškeré hygienické požadavky stanovené normou </w:t>
      </w:r>
      <w:r w:rsidRPr="001545F6">
        <w:t>DIN EN 17735</w:t>
      </w:r>
    </w:p>
    <w:p w14:paraId="76EE4020" w14:textId="6D8511C5" w:rsidR="001E3108" w:rsidRDefault="001E3108" w:rsidP="001E310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rFonts w:ascii="Calibri" w:eastAsia="Calibri" w:hAnsi="Calibri" w:cs="Calibri"/>
          <w:color w:val="000000"/>
        </w:rPr>
        <w:t>.</w:t>
      </w:r>
    </w:p>
    <w:p w14:paraId="10EEE70F" w14:textId="77777777" w:rsidR="001E3108" w:rsidRDefault="001E3108" w:rsidP="001E3108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5E7CED28" w14:textId="77777777" w:rsidR="00E131F2" w:rsidRDefault="00E131F2" w:rsidP="00E131F2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3C20657D" w14:textId="77777777" w:rsidR="009D0749" w:rsidRDefault="009D0749" w:rsidP="000E2BE7">
      <w:pPr>
        <w:ind w:left="360"/>
        <w:jc w:val="both"/>
      </w:pPr>
      <w:r>
        <w:t>Zadavatel požaduje, aby uchazeč ve své nabídce doložil:</w:t>
      </w:r>
    </w:p>
    <w:p w14:paraId="41E251CA" w14:textId="50B4015D" w:rsidR="009D0749" w:rsidRDefault="009D0749" w:rsidP="000E2BE7">
      <w:pPr>
        <w:ind w:left="360"/>
        <w:jc w:val="both"/>
      </w:pPr>
      <w:r>
        <w:t>1. technický list a technický výkres nabízeného zařízení</w:t>
      </w:r>
      <w:r w:rsidR="00CA6C0C">
        <w:t>, z kterých bude patrné splnění požadovaných vlastností.</w:t>
      </w:r>
    </w:p>
    <w:p w14:paraId="22688302" w14:textId="7E678EE8" w:rsidR="009D0749" w:rsidRDefault="009D0749" w:rsidP="000E2BE7">
      <w:pPr>
        <w:ind w:left="360"/>
        <w:jc w:val="both"/>
      </w:pPr>
      <w:r>
        <w:t xml:space="preserve">2. kapacitní výpočet, který musí prokázat, že nabízené zařízení má při normové </w:t>
      </w:r>
      <w:r w:rsidR="00CA6C0C">
        <w:t>rychlosti požadovanou kapacitu</w:t>
      </w:r>
    </w:p>
    <w:p w14:paraId="3BE0104E" w14:textId="77777777" w:rsidR="001840D6" w:rsidRDefault="001840D6" w:rsidP="001840D6">
      <w:pPr>
        <w:ind w:left="360"/>
        <w:jc w:val="both"/>
      </w:pPr>
    </w:p>
    <w:p w14:paraId="336373EA" w14:textId="1773430D" w:rsidR="001840D6" w:rsidRDefault="001840D6" w:rsidP="001840D6">
      <w:pPr>
        <w:ind w:left="360"/>
        <w:jc w:val="both"/>
      </w:pPr>
      <w:r>
        <w:t>Zadavatel požaduje, aby vybraný uchazeč před dodáním doložil:</w:t>
      </w:r>
    </w:p>
    <w:p w14:paraId="6863C5DD" w14:textId="73C18EDC" w:rsidR="009D0749" w:rsidRPr="00CA6C0C" w:rsidRDefault="009D0749" w:rsidP="001840D6">
      <w:pPr>
        <w:ind w:left="360"/>
        <w:jc w:val="both"/>
        <w:rPr>
          <w:color w:val="FF0000"/>
        </w:rPr>
      </w:pPr>
      <w:r>
        <w:t xml:space="preserve">3. vzorek unášecího pásu myčky (max. délka do 1 </w:t>
      </w:r>
      <w:proofErr w:type="spellStart"/>
      <w:r>
        <w:t>bm</w:t>
      </w:r>
      <w:proofErr w:type="spellEnd"/>
      <w:r>
        <w:t>) ve skutečné velikosti, který bude sloužit pro ověření vhodnosti pro stávající tabletový systém a ověření požadovaného provedení</w:t>
      </w:r>
      <w:r w:rsidR="007D7D26">
        <w:t>.</w:t>
      </w:r>
    </w:p>
    <w:p w14:paraId="0B7E8B4D" w14:textId="77777777" w:rsidR="001350C4" w:rsidRDefault="001350C4" w:rsidP="001350C4"/>
    <w:sectPr w:rsidR="00135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0667"/>
    <w:multiLevelType w:val="multilevel"/>
    <w:tmpl w:val="7D8E43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EA6C36"/>
    <w:multiLevelType w:val="hybridMultilevel"/>
    <w:tmpl w:val="B31024B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4909753">
    <w:abstractNumId w:val="1"/>
  </w:num>
  <w:num w:numId="2" w16cid:durableId="54113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367"/>
    <w:rsid w:val="00086EFC"/>
    <w:rsid w:val="000A5614"/>
    <w:rsid w:val="000E2BE7"/>
    <w:rsid w:val="00101F05"/>
    <w:rsid w:val="00134E59"/>
    <w:rsid w:val="001350C4"/>
    <w:rsid w:val="001545F6"/>
    <w:rsid w:val="001637E0"/>
    <w:rsid w:val="001840D6"/>
    <w:rsid w:val="00196F55"/>
    <w:rsid w:val="001E3108"/>
    <w:rsid w:val="002D4DAF"/>
    <w:rsid w:val="003049B7"/>
    <w:rsid w:val="004D6783"/>
    <w:rsid w:val="004E4554"/>
    <w:rsid w:val="004F114B"/>
    <w:rsid w:val="00516245"/>
    <w:rsid w:val="005272EB"/>
    <w:rsid w:val="007D7D26"/>
    <w:rsid w:val="00846958"/>
    <w:rsid w:val="008C5358"/>
    <w:rsid w:val="008D4DED"/>
    <w:rsid w:val="009666E4"/>
    <w:rsid w:val="00975241"/>
    <w:rsid w:val="009B7773"/>
    <w:rsid w:val="009D0749"/>
    <w:rsid w:val="00A13356"/>
    <w:rsid w:val="00B9052D"/>
    <w:rsid w:val="00BC367E"/>
    <w:rsid w:val="00BE279D"/>
    <w:rsid w:val="00C72AA4"/>
    <w:rsid w:val="00C76B1B"/>
    <w:rsid w:val="00C82030"/>
    <w:rsid w:val="00CA6C0C"/>
    <w:rsid w:val="00D53E1C"/>
    <w:rsid w:val="00D66A21"/>
    <w:rsid w:val="00DA2367"/>
    <w:rsid w:val="00E131F2"/>
    <w:rsid w:val="00E7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3D405"/>
  <w15:chartTrackingRefBased/>
  <w15:docId w15:val="{E490075B-9FD1-4EF9-B93D-7117C86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4E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3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5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713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Reich</dc:creator>
  <cp:keywords/>
  <dc:description/>
  <cp:lastModifiedBy>Tina Batková</cp:lastModifiedBy>
  <cp:revision>9</cp:revision>
  <dcterms:created xsi:type="dcterms:W3CDTF">2024-04-11T06:28:00Z</dcterms:created>
  <dcterms:modified xsi:type="dcterms:W3CDTF">2024-05-17T08:41:00Z</dcterms:modified>
</cp:coreProperties>
</file>